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77" w:rsidRDefault="00393B36">
      <w:pPr>
        <w:spacing w:afterLines="100" w:after="312" w:line="520" w:lineRule="exact"/>
        <w:jc w:val="center"/>
        <w:rPr>
          <w:rFonts w:ascii="华文中宋" w:eastAsia="华文中宋" w:hAnsi="华文中宋"/>
          <w:color w:val="FF0000"/>
          <w:sz w:val="30"/>
          <w:szCs w:val="30"/>
        </w:rPr>
      </w:pPr>
      <w:r>
        <w:rPr>
          <w:rFonts w:ascii="华文中宋" w:eastAsia="华文中宋" w:hAnsi="华文中宋" w:hint="eastAsia"/>
          <w:color w:val="FF0000"/>
          <w:sz w:val="30"/>
          <w:szCs w:val="30"/>
        </w:rPr>
        <w:t>浙江长征职业技术学院</w:t>
      </w:r>
    </w:p>
    <w:p w:rsidR="009B3577" w:rsidRDefault="00393B36">
      <w:pPr>
        <w:spacing w:afterLines="100" w:after="312" w:line="52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关于开展实验实训工作</w:t>
      </w:r>
      <w:r w:rsidRPr="0024509A">
        <w:rPr>
          <w:rFonts w:ascii="华文中宋" w:eastAsia="华文中宋" w:hAnsi="华文中宋" w:hint="eastAsia"/>
          <w:b/>
          <w:bCs/>
          <w:sz w:val="36"/>
          <w:szCs w:val="36"/>
        </w:rPr>
        <w:t>安全</w:t>
      </w:r>
      <w:proofErr w:type="gramStart"/>
      <w:r w:rsidRPr="0024509A">
        <w:rPr>
          <w:rFonts w:ascii="华文中宋" w:eastAsia="华文中宋" w:hAnsi="华文中宋" w:hint="eastAsia"/>
          <w:b/>
          <w:bCs/>
          <w:sz w:val="36"/>
          <w:szCs w:val="36"/>
        </w:rPr>
        <w:t>教育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线</w:t>
      </w:r>
      <w:proofErr w:type="gramEnd"/>
      <w:r>
        <w:rPr>
          <w:rFonts w:ascii="华文中宋" w:eastAsia="华文中宋" w:hAnsi="华文中宋" w:hint="eastAsia"/>
          <w:b/>
          <w:bCs/>
          <w:sz w:val="36"/>
          <w:szCs w:val="36"/>
        </w:rPr>
        <w:t>上培训的通知</w:t>
      </w:r>
    </w:p>
    <w:p w:rsidR="009B3577" w:rsidRDefault="009B3577">
      <w:pPr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B3577" w:rsidRDefault="00393B36">
      <w:pPr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各系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（部）：</w:t>
      </w:r>
    </w:p>
    <w:p w:rsidR="009B3577" w:rsidRDefault="00393B36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为增强教师实验实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训教学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中的安全意识，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掌握实验实训操作技能和事故应急处置技能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</w:t>
      </w:r>
      <w:r w:rsidRPr="0024509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浙江省教育厅和浙江省高教学会的要求，结合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我院实验实训工作安排，决定于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Pr="0024509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 w:rsidRPr="0024509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24509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</w:t>
      </w:r>
      <w:r w:rsidRPr="0024509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日、</w:t>
      </w:r>
      <w:r w:rsidRPr="0024509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</w:t>
      </w:r>
      <w:r w:rsidRPr="0024509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开展实验实训工作安全教育全员培训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9B3577" w:rsidRDefault="00393B36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这次安全教育培训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通过浙江省高教学会实验室工作分会、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浙江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省教育厅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校安处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联合举办的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年浙江省高校实验室安全管理培训完成，参加培训对象、培训时间、培训形式等具体要求详见附件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请全体教师按照附件的要求自行参加培训，培训获得继续教育学时数，学校予以确认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。请各系（部）认真组织落实，确保通知到每个参训对象。</w:t>
      </w:r>
    </w:p>
    <w:p w:rsidR="009B3577" w:rsidRPr="0024509A" w:rsidRDefault="00393B36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24509A">
        <w:rPr>
          <w:rFonts w:ascii="仿宋" w:eastAsia="仿宋" w:hAnsi="仿宋" w:cs="仿宋" w:hint="eastAsia"/>
          <w:kern w:val="0"/>
          <w:sz w:val="32"/>
          <w:szCs w:val="32"/>
        </w:rPr>
        <w:t>附件：关于</w:t>
      </w:r>
      <w:r w:rsidRPr="0024509A">
        <w:rPr>
          <w:rFonts w:ascii="仿宋" w:eastAsia="仿宋" w:hAnsi="仿宋" w:cs="仿宋" w:hint="eastAsia"/>
          <w:kern w:val="0"/>
          <w:sz w:val="32"/>
          <w:szCs w:val="32"/>
        </w:rPr>
        <w:t>举办浙江省高校实验室安全管理</w:t>
      </w:r>
      <w:r w:rsidRPr="0024509A">
        <w:rPr>
          <w:rFonts w:ascii="仿宋" w:eastAsia="仿宋" w:hAnsi="仿宋" w:cs="仿宋" w:hint="eastAsia"/>
          <w:kern w:val="0"/>
          <w:sz w:val="32"/>
          <w:szCs w:val="32"/>
        </w:rPr>
        <w:t>2020</w:t>
      </w:r>
      <w:r w:rsidRPr="0024509A">
        <w:rPr>
          <w:rFonts w:ascii="仿宋" w:eastAsia="仿宋" w:hAnsi="仿宋" w:cs="仿宋" w:hint="eastAsia"/>
          <w:kern w:val="0"/>
          <w:sz w:val="32"/>
          <w:szCs w:val="32"/>
        </w:rPr>
        <w:t>年培训</w:t>
      </w:r>
      <w:r w:rsidRPr="0024509A">
        <w:rPr>
          <w:rFonts w:ascii="仿宋" w:eastAsia="仿宋" w:hAnsi="仿宋" w:cs="仿宋" w:hint="eastAsia"/>
          <w:kern w:val="0"/>
          <w:sz w:val="32"/>
          <w:szCs w:val="32"/>
        </w:rPr>
        <w:t>班的通知。</w:t>
      </w:r>
    </w:p>
    <w:p w:rsidR="009B3577" w:rsidRDefault="009B3577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9B3577" w:rsidRDefault="00393B36">
      <w:pPr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实验实训中心</w:t>
      </w:r>
    </w:p>
    <w:p w:rsidR="009B3577" w:rsidRDefault="00393B36">
      <w:pPr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24509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9B3577" w:rsidRDefault="00393B36">
      <w:pPr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  <w:sectPr w:rsidR="009B35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</w:t>
      </w:r>
    </w:p>
    <w:p w:rsidR="009B3577" w:rsidRDefault="00393B36">
      <w:pPr>
        <w:widowControl/>
        <w:shd w:val="clear" w:color="auto" w:fill="FFFFFF"/>
        <w:spacing w:line="520" w:lineRule="exact"/>
        <w:jc w:val="left"/>
        <w:outlineLvl w:val="0"/>
        <w:rPr>
          <w:rFonts w:ascii="华文隶书" w:eastAsia="华文隶书" w:hAnsi="微软雅黑" w:cs="宋体"/>
          <w:bCs/>
          <w:color w:val="000000"/>
          <w:kern w:val="36"/>
          <w:sz w:val="32"/>
          <w:szCs w:val="32"/>
        </w:rPr>
      </w:pPr>
      <w:r>
        <w:rPr>
          <w:rFonts w:ascii="华文隶书" w:eastAsia="华文隶书" w:hAnsi="微软雅黑" w:cs="宋体" w:hint="eastAsia"/>
          <w:bCs/>
          <w:color w:val="000000"/>
          <w:kern w:val="36"/>
          <w:sz w:val="32"/>
          <w:szCs w:val="32"/>
        </w:rPr>
        <w:lastRenderedPageBreak/>
        <w:t>附件</w:t>
      </w:r>
      <w:r>
        <w:rPr>
          <w:rFonts w:ascii="华文隶书" w:eastAsia="华文隶书" w:hAnsi="微软雅黑" w:cs="宋体" w:hint="eastAsia"/>
          <w:bCs/>
          <w:color w:val="000000"/>
          <w:kern w:val="36"/>
          <w:sz w:val="32"/>
          <w:szCs w:val="32"/>
        </w:rPr>
        <w:t>1</w:t>
      </w:r>
      <w:r>
        <w:rPr>
          <w:rFonts w:ascii="华文隶书" w:eastAsia="华文隶书" w:hAnsi="微软雅黑" w:cs="宋体" w:hint="eastAsia"/>
          <w:bCs/>
          <w:color w:val="000000"/>
          <w:kern w:val="36"/>
          <w:sz w:val="32"/>
          <w:szCs w:val="32"/>
        </w:rPr>
        <w:t>：</w:t>
      </w:r>
      <w:bookmarkStart w:id="0" w:name="_GoBack"/>
      <w:bookmarkEnd w:id="0"/>
    </w:p>
    <w:p w:rsidR="009B3577" w:rsidRDefault="009B3577">
      <w:pPr>
        <w:widowControl/>
        <w:shd w:val="clear" w:color="auto" w:fill="FFFFFF"/>
        <w:spacing w:line="520" w:lineRule="exact"/>
        <w:jc w:val="left"/>
        <w:outlineLvl w:val="0"/>
        <w:rPr>
          <w:rFonts w:ascii="华文隶书" w:eastAsia="华文隶书" w:hAnsi="微软雅黑" w:cs="宋体"/>
          <w:bCs/>
          <w:color w:val="000000"/>
          <w:kern w:val="36"/>
          <w:sz w:val="18"/>
          <w:szCs w:val="18"/>
        </w:rPr>
      </w:pPr>
    </w:p>
    <w:p w:rsidR="009B3577" w:rsidRDefault="00393B36">
      <w:pPr>
        <w:widowControl/>
        <w:shd w:val="clear" w:color="auto" w:fill="FFFFFF"/>
        <w:spacing w:afterLines="50" w:after="156" w:line="520" w:lineRule="exact"/>
        <w:jc w:val="center"/>
        <w:outlineLvl w:val="0"/>
        <w:rPr>
          <w:rFonts w:ascii="微软雅黑" w:eastAsia="微软雅黑" w:hAnsi="微软雅黑" w:cs="宋体"/>
          <w:b/>
          <w:bCs/>
          <w:color w:val="FF0000"/>
          <w:kern w:val="36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36"/>
          <w:sz w:val="32"/>
          <w:szCs w:val="32"/>
        </w:rPr>
        <w:t>关于举办浙江省高校实验室安全管理</w:t>
      </w:r>
    </w:p>
    <w:p w:rsidR="009B3577" w:rsidRDefault="00393B36">
      <w:pPr>
        <w:widowControl/>
        <w:shd w:val="clear" w:color="auto" w:fill="FFFFFF"/>
        <w:spacing w:afterLines="50" w:after="156" w:line="520" w:lineRule="exact"/>
        <w:jc w:val="center"/>
        <w:outlineLvl w:val="0"/>
        <w:rPr>
          <w:rFonts w:ascii="微软雅黑" w:eastAsia="微软雅黑" w:hAnsi="微软雅黑" w:cs="宋体"/>
          <w:b/>
          <w:bCs/>
          <w:color w:val="FF0000"/>
          <w:kern w:val="36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36"/>
          <w:sz w:val="32"/>
          <w:szCs w:val="32"/>
        </w:rPr>
        <w:t>2020</w:t>
      </w:r>
      <w:r>
        <w:rPr>
          <w:rFonts w:ascii="微软雅黑" w:eastAsia="微软雅黑" w:hAnsi="微软雅黑" w:cs="宋体" w:hint="eastAsia"/>
          <w:b/>
          <w:bCs/>
          <w:color w:val="FF0000"/>
          <w:kern w:val="36"/>
          <w:sz w:val="32"/>
          <w:szCs w:val="32"/>
        </w:rPr>
        <w:t>年培训班的通知</w:t>
      </w:r>
    </w:p>
    <w:p w:rsidR="009B3577" w:rsidRDefault="00393B36">
      <w:pPr>
        <w:widowControl/>
        <w:shd w:val="clear" w:color="auto" w:fill="FFFFFF"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各高等学校：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为广泛传播实验室安全知识，推动树牢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安全发展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理念，推进高校实验室安全管理工作，增强实验室人员安全意识、实验操作水平和应急处置能力，满足各高校领导与老师对实验室安全培训的需求，维护高校师生安全和校园稳定，浙江省高教学会实验室工作分会、省教育厅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校安处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决定联合举办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年浙江省高校实验室安全管理培训会。现将有关事项通知如下：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一、培训时间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本次培训分两个时间段进行，具体时间为：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日下午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14:00-17:30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日下午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14:00-17:00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二、培训形式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鉴于疫情防控要求，本次培训采用网络培训方式进行。具体培训报名、参训的操作流程详见附件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三、培训对象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各高校分管实验室安全的校领导、主管部门负责人和管理骨干和各二级学院（系、部）分管实验室工作领导、实验室（中心）主任、实验室安全管理人员、老师等。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四、嘉宾报告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（一）高校实验室安全管理工作之实践，报告人：冯建跃（浙江大学实验室与设备管理处处长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研究员）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（二）高校实验室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安全制度建设与实践，报告人：赵建新（江南大学实验室与设备管理处原处长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教授）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（三）高校实验室危险化学品安全管理与长治久安，报告人：高建村（北京石油化工学院安全工程学院院长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教授）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（四）生物安全实验室使用与管理及应急处置，报告人：谢景欣（江苏省疾病预防控制中心职业病防治所书记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研究员）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培训会还将由省教育厅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校安处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负责人介绍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年下半年高校实验室安全工作安排及相关工作要求等。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五、培训报名及其他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（一）培训报名时间为：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24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日起。每所高校报名人数不限。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（二）本次培训会不收取任何费用。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（三）培训采用实名制签到，可以按学校提供学时证明（在线学习时长以直播后台统计数据为准，每次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时长未达到</w:t>
      </w:r>
      <w:proofErr w:type="gramEnd"/>
      <w:r>
        <w:rPr>
          <w:rFonts w:ascii="宋体" w:eastAsia="宋体" w:hAnsi="宋体" w:cs="宋体"/>
          <w:color w:val="000000"/>
          <w:kern w:val="0"/>
          <w:sz w:val="32"/>
          <w:szCs w:val="32"/>
        </w:rPr>
        <w:t>50%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者不给学时证明），作为各高校老师参加继续教育时数的参考依据。</w:t>
      </w: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请各高校认真做好培训报名和参训组织工作。热忱欢迎大家积极在线学习！</w:t>
      </w:r>
    </w:p>
    <w:p w:rsidR="009B3577" w:rsidRDefault="009B3577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B3577" w:rsidRDefault="00393B36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：报名和参训操作流程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B3577" w:rsidRDefault="009B3577">
      <w:pPr>
        <w:widowControl/>
        <w:shd w:val="clear" w:color="auto" w:fill="FFFFFF"/>
        <w:spacing w:line="520" w:lineRule="exac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B3577" w:rsidRDefault="00393B36">
      <w:pPr>
        <w:widowControl/>
        <w:shd w:val="clear" w:color="auto" w:fill="FFFFFF"/>
        <w:spacing w:line="520" w:lineRule="exact"/>
        <w:ind w:firstLine="340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浙江省高教学会实验室工作分会</w:t>
      </w:r>
    </w:p>
    <w:p w:rsidR="009B3577" w:rsidRDefault="00393B36">
      <w:pPr>
        <w:widowControl/>
        <w:shd w:val="clear" w:color="auto" w:fill="FFFFFF"/>
        <w:spacing w:line="520" w:lineRule="exact"/>
        <w:ind w:firstLine="3968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浙江省教育厅校园安全处</w:t>
      </w:r>
    </w:p>
    <w:p w:rsidR="009B3577" w:rsidRDefault="00393B36">
      <w:pPr>
        <w:widowControl/>
        <w:shd w:val="clear" w:color="auto" w:fill="FFFFFF"/>
        <w:spacing w:line="520" w:lineRule="exact"/>
        <w:ind w:firstLine="453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24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9B3577" w:rsidRDefault="009B3577">
      <w:pPr>
        <w:spacing w:line="520" w:lineRule="exact"/>
        <w:rPr>
          <w:sz w:val="28"/>
          <w:szCs w:val="28"/>
        </w:rPr>
        <w:sectPr w:rsidR="009B35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B3577" w:rsidRDefault="00393B36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：报名和参训操作流程</w:t>
      </w:r>
    </w:p>
    <w:p w:rsidR="009B3577" w:rsidRDefault="00393B36">
      <w:pPr>
        <w:spacing w:line="540" w:lineRule="exact"/>
        <w:ind w:firstLineChars="300" w:firstLine="96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第一步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扫码关注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“实验室安全圈”公众号</w:t>
      </w:r>
    </w:p>
    <w:p w:rsidR="009B3577" w:rsidRDefault="00393B36">
      <w:pPr>
        <w:ind w:firstLineChars="200" w:firstLine="600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noProof/>
          <w:sz w:val="30"/>
          <w:szCs w:val="30"/>
        </w:rPr>
        <w:drawing>
          <wp:inline distT="0" distB="0" distL="114300" distR="114300">
            <wp:extent cx="1409700" cy="1424305"/>
            <wp:effectExtent l="0" t="0" r="0" b="4445"/>
            <wp:docPr id="7" name="图片 7" descr="微信图片_2020082415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8241556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369" cy="144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577" w:rsidRDefault="00393B36">
      <w:pPr>
        <w:spacing w:line="540" w:lineRule="exact"/>
        <w:ind w:firstLineChars="300" w:firstLine="96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第二步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：点击“报名入口”→“课程观看”</w:t>
      </w:r>
    </w:p>
    <w:p w:rsidR="009B3577" w:rsidRDefault="00393B36">
      <w:pPr>
        <w:ind w:firstLineChars="200" w:firstLine="600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noProof/>
          <w:sz w:val="30"/>
          <w:szCs w:val="30"/>
        </w:rPr>
        <w:drawing>
          <wp:inline distT="0" distB="0" distL="114300" distR="114300">
            <wp:extent cx="2505075" cy="1697990"/>
            <wp:effectExtent l="0" t="0" r="0" b="0"/>
            <wp:docPr id="6" name="图片 6" descr="微信截图_20200824164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截图_202008241643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3125" cy="173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577" w:rsidRDefault="00393B36">
      <w:pPr>
        <w:spacing w:line="540" w:lineRule="exact"/>
        <w:ind w:firstLineChars="300" w:firstLine="96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第三步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：进入直播平台选择，选择您的课程</w:t>
      </w:r>
    </w:p>
    <w:p w:rsidR="009B3577" w:rsidRDefault="00393B36">
      <w:pPr>
        <w:ind w:firstLineChars="200" w:firstLine="600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noProof/>
          <w:sz w:val="30"/>
          <w:szCs w:val="30"/>
        </w:rPr>
        <w:drawing>
          <wp:inline distT="0" distB="0" distL="114300" distR="114300">
            <wp:extent cx="1769110" cy="2400300"/>
            <wp:effectExtent l="0" t="0" r="2540" b="0"/>
            <wp:docPr id="13" name="图片 13" descr="22222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2222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478" cy="24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577" w:rsidRDefault="00393B36">
      <w:pPr>
        <w:spacing w:line="540" w:lineRule="exact"/>
        <w:ind w:firstLineChars="300" w:firstLine="96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第四步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：点击进入直播间进行预约报名</w:t>
      </w:r>
    </w:p>
    <w:p w:rsidR="009B3577" w:rsidRDefault="00393B36">
      <w:pPr>
        <w:ind w:firstLineChars="200" w:firstLine="600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noProof/>
          <w:sz w:val="30"/>
          <w:szCs w:val="30"/>
        </w:rPr>
        <w:drawing>
          <wp:inline distT="0" distB="0" distL="114300" distR="114300">
            <wp:extent cx="2066925" cy="1543050"/>
            <wp:effectExtent l="0" t="0" r="0" b="0"/>
            <wp:docPr id="11" name="图片 11" descr="微信截图_2020082416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截图_202008241652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9491" cy="155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3577">
      <w:pgSz w:w="11906" w:h="16838"/>
      <w:pgMar w:top="1440" w:right="1588" w:bottom="1304" w:left="170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03"/>
    <w:rsid w:val="00044588"/>
    <w:rsid w:val="00166AC4"/>
    <w:rsid w:val="0024509A"/>
    <w:rsid w:val="002F6EC3"/>
    <w:rsid w:val="00315DAC"/>
    <w:rsid w:val="00393B36"/>
    <w:rsid w:val="004A5183"/>
    <w:rsid w:val="004F662E"/>
    <w:rsid w:val="00666B03"/>
    <w:rsid w:val="00842BDC"/>
    <w:rsid w:val="009B3577"/>
    <w:rsid w:val="00A669DB"/>
    <w:rsid w:val="00B76203"/>
    <w:rsid w:val="00C22D0D"/>
    <w:rsid w:val="00CC507F"/>
    <w:rsid w:val="00DE5312"/>
    <w:rsid w:val="00E33687"/>
    <w:rsid w:val="0860685A"/>
    <w:rsid w:val="1E6E33FB"/>
    <w:rsid w:val="3F6D269C"/>
    <w:rsid w:val="4E141B28"/>
    <w:rsid w:val="5F533562"/>
    <w:rsid w:val="601B17C9"/>
    <w:rsid w:val="61F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FZH</dc:creator>
  <cp:lastModifiedBy>FZH</cp:lastModifiedBy>
  <cp:revision>7</cp:revision>
  <dcterms:created xsi:type="dcterms:W3CDTF">2020-08-29T08:05:00Z</dcterms:created>
  <dcterms:modified xsi:type="dcterms:W3CDTF">2020-08-30T02:40:00Z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